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A33B" w14:textId="53AB8785" w:rsidR="006602C1" w:rsidRDefault="005A3128">
      <w:pPr>
        <w:rPr>
          <w:u w:val="single"/>
        </w:rPr>
      </w:pPr>
      <w:r>
        <w:rPr>
          <w:u w:val="single"/>
        </w:rPr>
        <w:t>Draughton</w:t>
      </w:r>
      <w:r w:rsidR="006602C1">
        <w:rPr>
          <w:u w:val="single"/>
        </w:rPr>
        <w:t xml:space="preserve"> Parish Council</w:t>
      </w:r>
    </w:p>
    <w:p w14:paraId="4772DD4A" w14:textId="08CFEC8C" w:rsidR="00A4239E" w:rsidRDefault="006602C1">
      <w:r>
        <w:rPr>
          <w:u w:val="single"/>
        </w:rPr>
        <w:t xml:space="preserve">Scheme of </w:t>
      </w:r>
      <w:r w:rsidR="00E32671">
        <w:rPr>
          <w:u w:val="single"/>
        </w:rPr>
        <w:t>Delegation</w:t>
      </w:r>
      <w:r>
        <w:rPr>
          <w:u w:val="single"/>
        </w:rPr>
        <w:t xml:space="preserve"> – </w:t>
      </w:r>
      <w:r w:rsidR="00D06693">
        <w:rPr>
          <w:u w:val="single"/>
        </w:rPr>
        <w:t>Transitional</w:t>
      </w:r>
      <w:r>
        <w:rPr>
          <w:u w:val="single"/>
        </w:rPr>
        <w:t xml:space="preserve"> Arrangements 202</w:t>
      </w:r>
      <w:r w:rsidR="00D06693">
        <w:rPr>
          <w:u w:val="single"/>
        </w:rPr>
        <w:t>1</w:t>
      </w:r>
    </w:p>
    <w:p w14:paraId="295CDDE1" w14:textId="6CA6CFC0" w:rsidR="00EF5318" w:rsidRDefault="00EF5318">
      <w:r>
        <w:rPr>
          <w:u w:val="single"/>
        </w:rPr>
        <w:t>Delegation of functions to Clerk</w:t>
      </w:r>
    </w:p>
    <w:p w14:paraId="567CFA73" w14:textId="6297571A" w:rsidR="00EF5318" w:rsidRDefault="00D92601">
      <w:r>
        <w:t>Pursuant to the provisions of</w:t>
      </w:r>
      <w:r w:rsidR="003D0E89">
        <w:t xml:space="preserve"> </w:t>
      </w:r>
      <w:r>
        <w:t xml:space="preserve">the </w:t>
      </w:r>
      <w:r>
        <w:t>Local Government Act 1972 (s.101)</w:t>
      </w:r>
      <w:r>
        <w:t>,</w:t>
      </w:r>
      <w:r>
        <w:t xml:space="preserve"> </w:t>
      </w:r>
      <w:r w:rsidR="00136274">
        <w:t xml:space="preserve">and </w:t>
      </w:r>
      <w:r w:rsidR="00136274">
        <w:t>subject to ongoing Government legislation and guidance and the introduction of any changes as necessary</w:t>
      </w:r>
      <w:r w:rsidR="00136274">
        <w:t xml:space="preserve"> </w:t>
      </w:r>
      <w:r w:rsidR="003D0E89">
        <w:t xml:space="preserve">as the coronavirus pandemic </w:t>
      </w:r>
      <w:r w:rsidR="00875DB2">
        <w:t>is controlled</w:t>
      </w:r>
      <w:r w:rsidR="00EF5318">
        <w:t>, the Clerk</w:t>
      </w:r>
      <w:r w:rsidR="00136274">
        <w:t xml:space="preserve"> </w:t>
      </w:r>
      <w:r w:rsidR="00EF5318">
        <w:t>has authority to take decisions and act on behalf of the Council as follows:</w:t>
      </w:r>
    </w:p>
    <w:tbl>
      <w:tblPr>
        <w:tblStyle w:val="TableGrid"/>
        <w:tblW w:w="9067" w:type="dxa"/>
        <w:tblLook w:val="04A0" w:firstRow="1" w:lastRow="0" w:firstColumn="1" w:lastColumn="0" w:noHBand="0" w:noVBand="1"/>
      </w:tblPr>
      <w:tblGrid>
        <w:gridCol w:w="3005"/>
        <w:gridCol w:w="6062"/>
      </w:tblGrid>
      <w:tr w:rsidR="00484DED" w14:paraId="18A54D66" w14:textId="77777777" w:rsidTr="00484DED">
        <w:tc>
          <w:tcPr>
            <w:tcW w:w="3005" w:type="dxa"/>
          </w:tcPr>
          <w:p w14:paraId="6B9BA631" w14:textId="69D7FA84" w:rsidR="00484DED" w:rsidRPr="00EF5318" w:rsidRDefault="00484DED" w:rsidP="00EF5318">
            <w:pPr>
              <w:jc w:val="center"/>
              <w:rPr>
                <w:b/>
                <w:bCs/>
                <w:sz w:val="24"/>
                <w:szCs w:val="24"/>
              </w:rPr>
            </w:pPr>
            <w:r>
              <w:rPr>
                <w:b/>
                <w:bCs/>
                <w:sz w:val="24"/>
                <w:szCs w:val="24"/>
              </w:rPr>
              <w:t>Function</w:t>
            </w:r>
          </w:p>
        </w:tc>
        <w:tc>
          <w:tcPr>
            <w:tcW w:w="6062" w:type="dxa"/>
          </w:tcPr>
          <w:p w14:paraId="4D439239" w14:textId="22449DD0" w:rsidR="00484DED" w:rsidRPr="00EF5318" w:rsidRDefault="00484DED" w:rsidP="00EF5318">
            <w:pPr>
              <w:jc w:val="center"/>
              <w:rPr>
                <w:b/>
                <w:bCs/>
                <w:sz w:val="24"/>
                <w:szCs w:val="24"/>
              </w:rPr>
            </w:pPr>
            <w:r>
              <w:rPr>
                <w:b/>
                <w:bCs/>
                <w:sz w:val="24"/>
                <w:szCs w:val="24"/>
              </w:rPr>
              <w:t>Description of delegated authority</w:t>
            </w:r>
          </w:p>
        </w:tc>
      </w:tr>
      <w:tr w:rsidR="00484DED" w14:paraId="13D4288D" w14:textId="77777777" w:rsidTr="00484DED">
        <w:tc>
          <w:tcPr>
            <w:tcW w:w="3005" w:type="dxa"/>
          </w:tcPr>
          <w:p w14:paraId="1896F5FC" w14:textId="0519879D" w:rsidR="00484DED" w:rsidRDefault="00484DED" w:rsidP="00484DED">
            <w:pPr>
              <w:pStyle w:val="ListParagraph"/>
              <w:numPr>
                <w:ilvl w:val="0"/>
                <w:numId w:val="1"/>
              </w:numPr>
            </w:pPr>
            <w:r>
              <w:t>Expenditure authority</w:t>
            </w:r>
          </w:p>
        </w:tc>
        <w:tc>
          <w:tcPr>
            <w:tcW w:w="6062" w:type="dxa"/>
          </w:tcPr>
          <w:p w14:paraId="4BD180F7" w14:textId="529ADF6F" w:rsidR="00484DED" w:rsidRDefault="00484DED" w:rsidP="00484DED">
            <w:pPr>
              <w:pStyle w:val="ListParagraph"/>
              <w:numPr>
                <w:ilvl w:val="0"/>
                <w:numId w:val="2"/>
              </w:numPr>
            </w:pPr>
            <w:r>
              <w:t>To pay any outstanding invoices (no limit)</w:t>
            </w:r>
          </w:p>
          <w:p w14:paraId="239BE694" w14:textId="2A3F60A9" w:rsidR="00484DED" w:rsidRDefault="00484DED" w:rsidP="00484DED">
            <w:pPr>
              <w:pStyle w:val="ListParagraph"/>
              <w:numPr>
                <w:ilvl w:val="0"/>
                <w:numId w:val="2"/>
              </w:numPr>
            </w:pPr>
            <w:r>
              <w:t>To pay any invoices for work previously authorised by Council and not yet carried out (</w:t>
            </w:r>
            <w:r w:rsidR="00701996">
              <w:t xml:space="preserve">within </w:t>
            </w:r>
            <w:r>
              <w:t>limit</w:t>
            </w:r>
            <w:r w:rsidR="00701996">
              <w:t xml:space="preserve"> of authorisation</w:t>
            </w:r>
            <w:r>
              <w:t>)</w:t>
            </w:r>
          </w:p>
          <w:p w14:paraId="4472DAD7" w14:textId="4607A515" w:rsidR="002F7873" w:rsidRDefault="00484DED" w:rsidP="00427206">
            <w:pPr>
              <w:pStyle w:val="ListParagraph"/>
              <w:numPr>
                <w:ilvl w:val="0"/>
                <w:numId w:val="2"/>
              </w:numPr>
            </w:pPr>
            <w:r>
              <w:t xml:space="preserve">To order goods and services as </w:t>
            </w:r>
            <w:r w:rsidR="009356B0">
              <w:t xml:space="preserve">previously authorised by Council, or as </w:t>
            </w:r>
            <w:r>
              <w:t>required on an ongoing basis</w:t>
            </w:r>
            <w:r w:rsidR="009356B0">
              <w:t xml:space="preserve"> (within approved budgets)</w:t>
            </w:r>
            <w:r w:rsidR="009C2577">
              <w:t>, or in line with the agreed policies of the Council (in terms of work in progress)</w:t>
            </w:r>
          </w:p>
          <w:p w14:paraId="64FF1E09" w14:textId="44AE76A3" w:rsidR="00A70367" w:rsidRDefault="00A70367" w:rsidP="00427206">
            <w:pPr>
              <w:pStyle w:val="ListParagraph"/>
              <w:numPr>
                <w:ilvl w:val="0"/>
                <w:numId w:val="2"/>
              </w:numPr>
            </w:pPr>
            <w:r>
              <w:t>To pay all regular subscriptions (within approved budgets)</w:t>
            </w:r>
            <w:r w:rsidR="00701996">
              <w:t xml:space="preserve"> as they fall due</w:t>
            </w:r>
          </w:p>
          <w:p w14:paraId="052FCF60" w14:textId="27C9F0C2" w:rsidR="00427206" w:rsidRDefault="00427206" w:rsidP="00427206">
            <w:pPr>
              <w:pStyle w:val="ListParagraph"/>
              <w:numPr>
                <w:ilvl w:val="0"/>
                <w:numId w:val="2"/>
              </w:numPr>
            </w:pPr>
            <w:r>
              <w:t xml:space="preserve">In respect of urgent </w:t>
            </w:r>
            <w:r w:rsidR="00701996">
              <w:t xml:space="preserve">or necessary </w:t>
            </w:r>
            <w:r>
              <w:t>expenditure (revenue or capital), to vire funds as between approved budgets to ensure adequate funding for works or payments as required</w:t>
            </w:r>
          </w:p>
          <w:p w14:paraId="5327A9C3" w14:textId="7604762B" w:rsidR="00484DED" w:rsidRDefault="00484DED" w:rsidP="00427206">
            <w:pPr>
              <w:pStyle w:val="ListParagraph"/>
              <w:numPr>
                <w:ilvl w:val="0"/>
                <w:numId w:val="2"/>
              </w:numPr>
            </w:pPr>
            <w:r>
              <w:t>To incur revenue expenditure up to £</w:t>
            </w:r>
            <w:r w:rsidR="00DA5438">
              <w:t>1</w:t>
            </w:r>
            <w:r>
              <w:t>000 (</w:t>
            </w:r>
            <w:r w:rsidR="009356B0">
              <w:t>any one item; within approved budget</w:t>
            </w:r>
            <w:r w:rsidR="002F7873">
              <w:t>s</w:t>
            </w:r>
            <w:r>
              <w:t>) as required, either on an ongoing contractual basis, eg staff or contractor costs, to cover ongoing service requirements</w:t>
            </w:r>
            <w:r w:rsidR="00250E0E">
              <w:t>,</w:t>
            </w:r>
            <w:r>
              <w:t xml:space="preserve"> eg to pay for supplies as ordered, or to make any payments to contractors and suppliers as urgently</w:t>
            </w:r>
            <w:r w:rsidR="00C60691">
              <w:t>, statutorily</w:t>
            </w:r>
            <w:r>
              <w:t xml:space="preserve"> </w:t>
            </w:r>
            <w:r w:rsidR="00701996">
              <w:t xml:space="preserve">or necessarily </w:t>
            </w:r>
            <w:r>
              <w:t>required</w:t>
            </w:r>
          </w:p>
          <w:p w14:paraId="7267734D" w14:textId="2B85216C" w:rsidR="00484DED" w:rsidRDefault="00484DED" w:rsidP="00484DED">
            <w:pPr>
              <w:pStyle w:val="ListParagraph"/>
              <w:numPr>
                <w:ilvl w:val="0"/>
                <w:numId w:val="2"/>
              </w:numPr>
            </w:pPr>
            <w:r>
              <w:t>To incur capital expenditure up to £</w:t>
            </w:r>
            <w:r w:rsidR="0019384C">
              <w:t>1</w:t>
            </w:r>
            <w:r>
              <w:t>000 (any one item</w:t>
            </w:r>
            <w:r w:rsidR="009356B0">
              <w:t>; within approved budget</w:t>
            </w:r>
            <w:r w:rsidR="002F7873">
              <w:t>s</w:t>
            </w:r>
            <w:r>
              <w:t>) as required for urgent</w:t>
            </w:r>
            <w:r w:rsidR="002A1D3B">
              <w:t>, pre-authorised</w:t>
            </w:r>
            <w:r>
              <w:t xml:space="preserve"> </w:t>
            </w:r>
            <w:r w:rsidR="00701996">
              <w:t xml:space="preserve">or necessary </w:t>
            </w:r>
            <w:r>
              <w:t>works</w:t>
            </w:r>
          </w:p>
        </w:tc>
      </w:tr>
      <w:tr w:rsidR="00484DED" w14:paraId="49162E78" w14:textId="77777777" w:rsidTr="00484DED">
        <w:tc>
          <w:tcPr>
            <w:tcW w:w="3005" w:type="dxa"/>
          </w:tcPr>
          <w:p w14:paraId="4D2466D0" w14:textId="50E5CB3C" w:rsidR="00484DED" w:rsidRDefault="00484DED" w:rsidP="00484DED">
            <w:pPr>
              <w:pStyle w:val="ListParagraph"/>
              <w:numPr>
                <w:ilvl w:val="0"/>
                <w:numId w:val="1"/>
              </w:numPr>
            </w:pPr>
            <w:r>
              <w:t>Planning</w:t>
            </w:r>
            <w:r w:rsidR="009356B0">
              <w:t xml:space="preserve"> consultations</w:t>
            </w:r>
          </w:p>
        </w:tc>
        <w:tc>
          <w:tcPr>
            <w:tcW w:w="6062" w:type="dxa"/>
          </w:tcPr>
          <w:p w14:paraId="08891F3E" w14:textId="755BF7BE" w:rsidR="00484DED" w:rsidRDefault="00484DED" w:rsidP="00484DED">
            <w:pPr>
              <w:pStyle w:val="ListParagraph"/>
              <w:numPr>
                <w:ilvl w:val="0"/>
                <w:numId w:val="2"/>
              </w:numPr>
            </w:pPr>
            <w:r>
              <w:t xml:space="preserve">To respond </w:t>
            </w:r>
            <w:r w:rsidR="00701996">
              <w:t>(</w:t>
            </w:r>
            <w:r w:rsidR="009356B0">
              <w:t>or decide not to respond</w:t>
            </w:r>
            <w:r w:rsidR="00701996">
              <w:t>)</w:t>
            </w:r>
            <w:r w:rsidR="009356B0">
              <w:t xml:space="preserve"> </w:t>
            </w:r>
            <w:r>
              <w:t xml:space="preserve">to </w:t>
            </w:r>
            <w:r w:rsidR="009356B0">
              <w:t xml:space="preserve">any </w:t>
            </w:r>
            <w:r>
              <w:t xml:space="preserve">planning consultations </w:t>
            </w:r>
            <w:r w:rsidR="009356B0">
              <w:t xml:space="preserve">as received and </w:t>
            </w:r>
            <w:r>
              <w:t>within statutory timescales</w:t>
            </w:r>
          </w:p>
        </w:tc>
      </w:tr>
      <w:tr w:rsidR="008C56DF" w14:paraId="34E2F702" w14:textId="77777777" w:rsidTr="00484DED">
        <w:tc>
          <w:tcPr>
            <w:tcW w:w="3005" w:type="dxa"/>
          </w:tcPr>
          <w:p w14:paraId="418D9E57" w14:textId="75F2948C" w:rsidR="008C56DF" w:rsidRDefault="008C56DF" w:rsidP="00484DED">
            <w:pPr>
              <w:pStyle w:val="ListParagraph"/>
              <w:numPr>
                <w:ilvl w:val="0"/>
                <w:numId w:val="1"/>
              </w:numPr>
            </w:pPr>
            <w:r>
              <w:t>Correspondence</w:t>
            </w:r>
          </w:p>
        </w:tc>
        <w:tc>
          <w:tcPr>
            <w:tcW w:w="6062" w:type="dxa"/>
          </w:tcPr>
          <w:p w14:paraId="5CFCE08E" w14:textId="3850C9F6" w:rsidR="008C56DF" w:rsidRDefault="008C56DF" w:rsidP="00484DED">
            <w:pPr>
              <w:pStyle w:val="ListParagraph"/>
              <w:numPr>
                <w:ilvl w:val="0"/>
                <w:numId w:val="2"/>
              </w:numPr>
            </w:pPr>
            <w:r>
              <w:t>To deal with all correspondence on behalf of the Council</w:t>
            </w:r>
            <w:r w:rsidR="0001460C">
              <w:t xml:space="preserve">, including </w:t>
            </w:r>
            <w:r w:rsidR="00492A3D">
              <w:t xml:space="preserve">formal and contractual matters and </w:t>
            </w:r>
            <w:r w:rsidR="0001460C">
              <w:t xml:space="preserve">consultations </w:t>
            </w:r>
            <w:r w:rsidR="00492A3D">
              <w:t>affecting any</w:t>
            </w:r>
            <w:r w:rsidR="00F222E5">
              <w:t xml:space="preserve"> proceedings and</w:t>
            </w:r>
            <w:r w:rsidR="00492A3D">
              <w:t xml:space="preserve"> </w:t>
            </w:r>
            <w:r w:rsidR="00F222E5">
              <w:t>interests of the Council</w:t>
            </w:r>
          </w:p>
          <w:p w14:paraId="710055A8" w14:textId="3365A1CC" w:rsidR="008C356C" w:rsidRDefault="008C356C" w:rsidP="008C356C">
            <w:pPr>
              <w:pStyle w:val="ListParagraph"/>
            </w:pPr>
          </w:p>
        </w:tc>
      </w:tr>
    </w:tbl>
    <w:p w14:paraId="78C8FD29" w14:textId="74A180D8" w:rsidR="00427206" w:rsidRDefault="00427206">
      <w:r>
        <w:t>Acting in accordance with this Scheme of Delegation, the Clerk may do anything pursuant to the delegated powers or duties which it would be lawful for the Council to do, including anything reasonably implied or incidental to that power or duty.</w:t>
      </w:r>
    </w:p>
    <w:p w14:paraId="16225E38" w14:textId="251E73EB" w:rsidR="006602C1" w:rsidRDefault="00FF4215">
      <w:r>
        <w:t>In taking action under this Scheme of Delegation, the Clerk will consult with the Chairman</w:t>
      </w:r>
      <w:r w:rsidR="00A66314">
        <w:t xml:space="preserve">, </w:t>
      </w:r>
      <w:r>
        <w:t>Vice Chairman</w:t>
      </w:r>
      <w:r w:rsidR="0083705F">
        <w:t xml:space="preserve"> and </w:t>
      </w:r>
      <w:r w:rsidR="00A66314">
        <w:t>any co-</w:t>
      </w:r>
      <w:r w:rsidR="0083705F">
        <w:t>signatory</w:t>
      </w:r>
      <w:r w:rsidR="00A66314">
        <w:t xml:space="preserve"> for online payments</w:t>
      </w:r>
      <w:r>
        <w:t>, as appropriate, and insofar as may be possible, and will email all councillors on a regular basis to update them with the progress of Council busines</w:t>
      </w:r>
    </w:p>
    <w:p w14:paraId="76F78391" w14:textId="77777777" w:rsidR="006602C1" w:rsidRPr="006602C1" w:rsidRDefault="006602C1"/>
    <w:sectPr w:rsidR="006602C1" w:rsidRPr="00660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AFB"/>
    <w:multiLevelType w:val="hybridMultilevel"/>
    <w:tmpl w:val="4494335A"/>
    <w:lvl w:ilvl="0" w:tplc="707A8F6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90446"/>
    <w:multiLevelType w:val="hybridMultilevel"/>
    <w:tmpl w:val="494AF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71"/>
    <w:rsid w:val="0001460C"/>
    <w:rsid w:val="00023BC7"/>
    <w:rsid w:val="000516A3"/>
    <w:rsid w:val="000570AD"/>
    <w:rsid w:val="0006581F"/>
    <w:rsid w:val="00136274"/>
    <w:rsid w:val="0014419C"/>
    <w:rsid w:val="0019384C"/>
    <w:rsid w:val="00197455"/>
    <w:rsid w:val="001D09AF"/>
    <w:rsid w:val="001F12F6"/>
    <w:rsid w:val="00250E0E"/>
    <w:rsid w:val="00255C09"/>
    <w:rsid w:val="002A1D3B"/>
    <w:rsid w:val="002E3703"/>
    <w:rsid w:val="002F7873"/>
    <w:rsid w:val="0032595A"/>
    <w:rsid w:val="00354F41"/>
    <w:rsid w:val="003B1E7F"/>
    <w:rsid w:val="003B69A6"/>
    <w:rsid w:val="003C4742"/>
    <w:rsid w:val="003D0E89"/>
    <w:rsid w:val="00400558"/>
    <w:rsid w:val="00427206"/>
    <w:rsid w:val="0044113A"/>
    <w:rsid w:val="00477F64"/>
    <w:rsid w:val="00484DED"/>
    <w:rsid w:val="00492A3D"/>
    <w:rsid w:val="004A76AF"/>
    <w:rsid w:val="0051347B"/>
    <w:rsid w:val="0052315D"/>
    <w:rsid w:val="005A3128"/>
    <w:rsid w:val="005C47FB"/>
    <w:rsid w:val="005F4286"/>
    <w:rsid w:val="006602C1"/>
    <w:rsid w:val="006766DD"/>
    <w:rsid w:val="006A12CB"/>
    <w:rsid w:val="006A3C1C"/>
    <w:rsid w:val="006A41FB"/>
    <w:rsid w:val="00701996"/>
    <w:rsid w:val="007862F7"/>
    <w:rsid w:val="007B7F55"/>
    <w:rsid w:val="0083705F"/>
    <w:rsid w:val="00875DB2"/>
    <w:rsid w:val="008C356C"/>
    <w:rsid w:val="008C56DF"/>
    <w:rsid w:val="0090702E"/>
    <w:rsid w:val="009356B0"/>
    <w:rsid w:val="00961B85"/>
    <w:rsid w:val="009677CB"/>
    <w:rsid w:val="009C2577"/>
    <w:rsid w:val="009D4539"/>
    <w:rsid w:val="00A1620D"/>
    <w:rsid w:val="00A42BD9"/>
    <w:rsid w:val="00A61A2D"/>
    <w:rsid w:val="00A66314"/>
    <w:rsid w:val="00A70367"/>
    <w:rsid w:val="00AA200E"/>
    <w:rsid w:val="00AC62D1"/>
    <w:rsid w:val="00AD07F8"/>
    <w:rsid w:val="00BC03FB"/>
    <w:rsid w:val="00BE1002"/>
    <w:rsid w:val="00BF1A15"/>
    <w:rsid w:val="00C60691"/>
    <w:rsid w:val="00D06693"/>
    <w:rsid w:val="00D11136"/>
    <w:rsid w:val="00D744D1"/>
    <w:rsid w:val="00D92601"/>
    <w:rsid w:val="00DA5438"/>
    <w:rsid w:val="00DC4F73"/>
    <w:rsid w:val="00E00B1F"/>
    <w:rsid w:val="00E310D4"/>
    <w:rsid w:val="00E32671"/>
    <w:rsid w:val="00E61151"/>
    <w:rsid w:val="00E91D50"/>
    <w:rsid w:val="00EB442E"/>
    <w:rsid w:val="00EB4DC2"/>
    <w:rsid w:val="00EF5318"/>
    <w:rsid w:val="00F222E5"/>
    <w:rsid w:val="00FF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D54"/>
  <w15:chartTrackingRefBased/>
  <w15:docId w15:val="{4D85890C-2ADD-47F7-9622-ADBA263D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F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DED"/>
    <w:pPr>
      <w:ind w:left="720"/>
      <w:contextualSpacing/>
    </w:pPr>
  </w:style>
  <w:style w:type="paragraph" w:customStyle="1" w:styleId="Default">
    <w:name w:val="Default"/>
    <w:rsid w:val="0042720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0602">
      <w:bodyDiv w:val="1"/>
      <w:marLeft w:val="0"/>
      <w:marRight w:val="0"/>
      <w:marTop w:val="0"/>
      <w:marBottom w:val="0"/>
      <w:divBdr>
        <w:top w:val="none" w:sz="0" w:space="0" w:color="auto"/>
        <w:left w:val="none" w:sz="0" w:space="0" w:color="auto"/>
        <w:bottom w:val="none" w:sz="0" w:space="0" w:color="auto"/>
        <w:right w:val="none" w:sz="0" w:space="0" w:color="auto"/>
      </w:divBdr>
    </w:div>
    <w:div w:id="708607976">
      <w:bodyDiv w:val="1"/>
      <w:marLeft w:val="0"/>
      <w:marRight w:val="0"/>
      <w:marTop w:val="0"/>
      <w:marBottom w:val="0"/>
      <w:divBdr>
        <w:top w:val="none" w:sz="0" w:space="0" w:color="auto"/>
        <w:left w:val="none" w:sz="0" w:space="0" w:color="auto"/>
        <w:bottom w:val="none" w:sz="0" w:space="0" w:color="auto"/>
        <w:right w:val="none" w:sz="0" w:space="0" w:color="auto"/>
      </w:divBdr>
    </w:div>
    <w:div w:id="1354530655">
      <w:bodyDiv w:val="1"/>
      <w:marLeft w:val="0"/>
      <w:marRight w:val="0"/>
      <w:marTop w:val="0"/>
      <w:marBottom w:val="0"/>
      <w:divBdr>
        <w:top w:val="none" w:sz="0" w:space="0" w:color="auto"/>
        <w:left w:val="none" w:sz="0" w:space="0" w:color="auto"/>
        <w:bottom w:val="none" w:sz="0" w:space="0" w:color="auto"/>
        <w:right w:val="none" w:sz="0" w:space="0" w:color="auto"/>
      </w:divBdr>
    </w:div>
    <w:div w:id="2031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parishclerk Draughton</cp:lastModifiedBy>
  <cp:revision>35</cp:revision>
  <dcterms:created xsi:type="dcterms:W3CDTF">2021-05-19T12:31:00Z</dcterms:created>
  <dcterms:modified xsi:type="dcterms:W3CDTF">2021-06-01T06:27:00Z</dcterms:modified>
</cp:coreProperties>
</file>