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6671D" w14:textId="77777777" w:rsidR="00A4239E" w:rsidRDefault="005E61EB" w:rsidP="005E61EB">
      <w:pPr>
        <w:jc w:val="center"/>
        <w:rPr>
          <w:b/>
          <w:u w:val="single"/>
        </w:rPr>
      </w:pPr>
      <w:r>
        <w:rPr>
          <w:b/>
          <w:u w:val="single"/>
        </w:rPr>
        <w:t>Addingham Parish Council</w:t>
      </w:r>
    </w:p>
    <w:p w14:paraId="240EC5C3" w14:textId="302791AB" w:rsidR="005E61EB" w:rsidRDefault="005E61EB" w:rsidP="005E61EB">
      <w:pPr>
        <w:jc w:val="center"/>
        <w:rPr>
          <w:b/>
          <w:u w:val="single"/>
        </w:rPr>
      </w:pPr>
      <w:r>
        <w:rPr>
          <w:b/>
          <w:u w:val="single"/>
        </w:rPr>
        <w:t>Standing Orders 2018</w:t>
      </w:r>
    </w:p>
    <w:p w14:paraId="790C2755" w14:textId="002C6928" w:rsidR="005E61EB" w:rsidRDefault="005E61EB" w:rsidP="005E61EB">
      <w:pPr>
        <w:rPr>
          <w:b/>
          <w:u w:val="single"/>
        </w:rPr>
      </w:pPr>
      <w:r>
        <w:rPr>
          <w:b/>
          <w:u w:val="single"/>
        </w:rPr>
        <w:t>Proposed revisions to Standing Orders (pursuant to NALC Advice Note L09-18)</w:t>
      </w:r>
    </w:p>
    <w:p w14:paraId="42CAE4A5" w14:textId="77777777" w:rsidR="003413D1" w:rsidRDefault="003413D1" w:rsidP="005E61EB">
      <w:pPr>
        <w:rPr>
          <w:b/>
          <w:u w:val="single"/>
        </w:rPr>
      </w:pPr>
    </w:p>
    <w:p w14:paraId="1D2A4C9A" w14:textId="50F1507B" w:rsidR="007A1057" w:rsidRDefault="007A1057" w:rsidP="005E61EB">
      <w:pPr>
        <w:rPr>
          <w:b/>
        </w:rPr>
      </w:pPr>
      <w:r>
        <w:rPr>
          <w:b/>
        </w:rPr>
        <w:t>Standing Order 15 (b)(ix) – wording to be replaced with the following:</w:t>
      </w:r>
    </w:p>
    <w:p w14:paraId="2037CFD3" w14:textId="77777777" w:rsidR="007A1057" w:rsidRDefault="007A1057" w:rsidP="007A1057">
      <w:pPr>
        <w:widowControl w:val="0"/>
        <w:tabs>
          <w:tab w:val="num" w:pos="3422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lang w:bidi="en-US"/>
        </w:rPr>
      </w:pPr>
      <w:r>
        <w:t>“</w:t>
      </w:r>
      <w:r>
        <w:rPr>
          <w:rFonts w:ascii="Arial" w:hAnsi="Arial" w:cs="Arial"/>
          <w:color w:val="000000"/>
          <w:lang w:bidi="en-US"/>
        </w:rPr>
        <w:t>liaise, as appropriate, with the Council’s Data Protection Officer (if there is one);</w:t>
      </w:r>
    </w:p>
    <w:p w14:paraId="09A4EA5D" w14:textId="454C5A20" w:rsidR="005E61EB" w:rsidRDefault="005E61EB" w:rsidP="005E61EB">
      <w:pPr>
        <w:rPr>
          <w:b/>
        </w:rPr>
      </w:pPr>
      <w:r>
        <w:rPr>
          <w:b/>
        </w:rPr>
        <w:t>Standing Order 17 (d)(ii) – wording to be replaced with the following:</w:t>
      </w:r>
    </w:p>
    <w:p w14:paraId="6599DBE6" w14:textId="07D16995" w:rsidR="005E61EB" w:rsidRDefault="005E61EB" w:rsidP="005E61EB">
      <w:proofErr w:type="gramStart"/>
      <w:r>
        <w:t>“ to</w:t>
      </w:r>
      <w:proofErr w:type="gramEnd"/>
      <w:r>
        <w:t xml:space="preserve"> the Council the accounting statements for the year in the form of Section 2 of the Annual Governance and Accountability Return, as required by proper practices, for consideration and approval.”</w:t>
      </w:r>
    </w:p>
    <w:p w14:paraId="6A23A4BE" w14:textId="77777777" w:rsidR="003413D1" w:rsidRDefault="005E61EB" w:rsidP="005E61EB">
      <w:pPr>
        <w:rPr>
          <w:b/>
        </w:rPr>
      </w:pPr>
      <w:r>
        <w:rPr>
          <w:b/>
        </w:rPr>
        <w:t>Standing Order 18</w:t>
      </w:r>
      <w:r w:rsidR="003413D1">
        <w:rPr>
          <w:b/>
        </w:rPr>
        <w:t>(c)</w:t>
      </w:r>
      <w:r>
        <w:rPr>
          <w:b/>
        </w:rPr>
        <w:t xml:space="preserve"> </w:t>
      </w:r>
      <w:r w:rsidR="003413D1">
        <w:rPr>
          <w:b/>
        </w:rPr>
        <w:t>–</w:t>
      </w:r>
      <w:r>
        <w:rPr>
          <w:b/>
        </w:rPr>
        <w:t xml:space="preserve"> </w:t>
      </w:r>
      <w:r w:rsidR="003413D1">
        <w:rPr>
          <w:b/>
        </w:rPr>
        <w:t>insert the following wording at the end of the clause:</w:t>
      </w:r>
    </w:p>
    <w:p w14:paraId="08C53C96" w14:textId="63E91736" w:rsidR="005E61EB" w:rsidRDefault="003413D1" w:rsidP="005E61EB">
      <w:pPr>
        <w:rPr>
          <w:b/>
        </w:rPr>
      </w:pPr>
      <w:r>
        <w:t>“… unless it proposes to use an existing list of approved suppliers (framework agreement).”</w:t>
      </w:r>
      <w:r>
        <w:rPr>
          <w:b/>
        </w:rPr>
        <w:t xml:space="preserve"> </w:t>
      </w:r>
    </w:p>
    <w:p w14:paraId="07CC3B72" w14:textId="11B20B34" w:rsidR="005E61EB" w:rsidRDefault="005E61EB" w:rsidP="005E61EB">
      <w:pPr>
        <w:rPr>
          <w:b/>
        </w:rPr>
      </w:pPr>
      <w:bookmarkStart w:id="0" w:name="_GoBack"/>
      <w:bookmarkEnd w:id="0"/>
      <w:r w:rsidRPr="005E61EB">
        <w:rPr>
          <w:b/>
        </w:rPr>
        <w:t>Standing Order 21</w:t>
      </w:r>
      <w:r>
        <w:rPr>
          <w:b/>
        </w:rPr>
        <w:t>(a)</w:t>
      </w:r>
      <w:r>
        <w:t xml:space="preserve"> – </w:t>
      </w:r>
      <w:r>
        <w:rPr>
          <w:b/>
        </w:rPr>
        <w:t>wording to be replaced with the following:</w:t>
      </w:r>
    </w:p>
    <w:p w14:paraId="68159656" w14:textId="734A28F8" w:rsidR="005E61EB" w:rsidRPr="005E61EB" w:rsidRDefault="005E61EB" w:rsidP="005E61EB">
      <w:r>
        <w:t>“The Council may appoint a Data Protection Officer.”</w:t>
      </w:r>
    </w:p>
    <w:sectPr w:rsidR="005E61EB" w:rsidRPr="005E6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37559"/>
    <w:multiLevelType w:val="hybridMultilevel"/>
    <w:tmpl w:val="B77A74E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</w:lvl>
    <w:lvl w:ilvl="1" w:tplc="ADEE2702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b w:val="0"/>
      </w:rPr>
    </w:lvl>
    <w:lvl w:ilvl="2" w:tplc="026AF282">
      <w:start w:val="1"/>
      <w:numFmt w:val="lowerRoman"/>
      <w:lvlText w:val="(%3)"/>
      <w:lvlJc w:val="left"/>
      <w:pPr>
        <w:ind w:left="3267" w:hanging="720"/>
      </w:pPr>
    </w:lvl>
    <w:lvl w:ilvl="3" w:tplc="08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EB"/>
    <w:rsid w:val="003413D1"/>
    <w:rsid w:val="005E61EB"/>
    <w:rsid w:val="007862F7"/>
    <w:rsid w:val="007A1057"/>
    <w:rsid w:val="00E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4C24"/>
  <w15:chartTrackingRefBased/>
  <w15:docId w15:val="{806E377B-6757-4DF4-968C-DAF4D30A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parishclerk Draughton</cp:lastModifiedBy>
  <cp:revision>2</cp:revision>
  <dcterms:created xsi:type="dcterms:W3CDTF">2018-09-04T11:09:00Z</dcterms:created>
  <dcterms:modified xsi:type="dcterms:W3CDTF">2018-09-06T07:09:00Z</dcterms:modified>
</cp:coreProperties>
</file>