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744D73" w14:textId="1A430E61" w:rsidR="004860CD" w:rsidRPr="00605791" w:rsidRDefault="00605791" w:rsidP="003A2339">
      <w:pPr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r w:rsidRPr="00605791">
        <w:rPr>
          <w:rFonts w:ascii="Arial" w:hAnsi="Arial" w:cs="Arial"/>
          <w:b/>
          <w:sz w:val="32"/>
          <w:szCs w:val="32"/>
        </w:rPr>
        <w:t>Security Incidents</w:t>
      </w:r>
      <w:r w:rsidR="00E075E7">
        <w:rPr>
          <w:rFonts w:ascii="Arial" w:hAnsi="Arial" w:cs="Arial"/>
          <w:b/>
          <w:sz w:val="32"/>
          <w:szCs w:val="32"/>
        </w:rPr>
        <w:t xml:space="preserve"> Policy</w:t>
      </w:r>
    </w:p>
    <w:bookmarkEnd w:id="0"/>
    <w:p w14:paraId="476339BE" w14:textId="77777777" w:rsidR="00605791" w:rsidRDefault="0060579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What is a ‘Security Incident?’ </w:t>
      </w:r>
    </w:p>
    <w:p w14:paraId="44AB08FD" w14:textId="77777777" w:rsidR="00605791" w:rsidRDefault="0060579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Security Incident occurs when the</w:t>
      </w:r>
      <w:r w:rsidR="00C25D5E">
        <w:rPr>
          <w:rFonts w:ascii="Arial" w:hAnsi="Arial" w:cs="Arial"/>
          <w:sz w:val="24"/>
          <w:szCs w:val="24"/>
        </w:rPr>
        <w:t xml:space="preserve"> Council’s assets </w:t>
      </w:r>
      <w:r w:rsidR="00AD6CBF">
        <w:rPr>
          <w:rFonts w:ascii="Arial" w:hAnsi="Arial" w:cs="Arial"/>
          <w:sz w:val="24"/>
          <w:szCs w:val="24"/>
        </w:rPr>
        <w:t xml:space="preserve">(including physical assets) </w:t>
      </w:r>
      <w:r w:rsidR="00C25D5E">
        <w:rPr>
          <w:rFonts w:ascii="Arial" w:hAnsi="Arial" w:cs="Arial"/>
          <w:sz w:val="24"/>
          <w:szCs w:val="24"/>
        </w:rPr>
        <w:t>or information are subject to the following (whether actual or attempted</w:t>
      </w:r>
      <w:r w:rsidR="003F3781">
        <w:rPr>
          <w:rFonts w:ascii="Arial" w:hAnsi="Arial" w:cs="Arial"/>
          <w:sz w:val="24"/>
          <w:szCs w:val="24"/>
        </w:rPr>
        <w:t>, or accidenta</w:t>
      </w:r>
      <w:r w:rsidR="007B61D1">
        <w:rPr>
          <w:rFonts w:ascii="Arial" w:hAnsi="Arial" w:cs="Arial"/>
          <w:sz w:val="24"/>
          <w:szCs w:val="24"/>
        </w:rPr>
        <w:t>l</w:t>
      </w:r>
      <w:r w:rsidR="003F3781">
        <w:rPr>
          <w:rFonts w:ascii="Arial" w:hAnsi="Arial" w:cs="Arial"/>
          <w:sz w:val="24"/>
          <w:szCs w:val="24"/>
        </w:rPr>
        <w:t>l</w:t>
      </w:r>
      <w:r w:rsidR="007B61D1">
        <w:rPr>
          <w:rFonts w:ascii="Arial" w:hAnsi="Arial" w:cs="Arial"/>
          <w:sz w:val="24"/>
          <w:szCs w:val="24"/>
        </w:rPr>
        <w:t>y</w:t>
      </w:r>
      <w:r w:rsidR="003F3781">
        <w:rPr>
          <w:rFonts w:ascii="Arial" w:hAnsi="Arial" w:cs="Arial"/>
          <w:sz w:val="24"/>
          <w:szCs w:val="24"/>
        </w:rPr>
        <w:t xml:space="preserve"> or maliciously</w:t>
      </w:r>
      <w:r w:rsidR="00C25D5E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:</w:t>
      </w:r>
    </w:p>
    <w:p w14:paraId="70849904" w14:textId="77777777" w:rsidR="00605791" w:rsidRPr="00605791" w:rsidRDefault="00605791" w:rsidP="00605791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05791">
        <w:rPr>
          <w:rFonts w:ascii="Arial" w:hAnsi="Arial" w:cs="Arial"/>
          <w:sz w:val="24"/>
          <w:szCs w:val="24"/>
        </w:rPr>
        <w:t>Los</w:t>
      </w:r>
      <w:r w:rsidR="00C25D5E">
        <w:rPr>
          <w:rFonts w:ascii="Arial" w:hAnsi="Arial" w:cs="Arial"/>
          <w:sz w:val="24"/>
          <w:szCs w:val="24"/>
        </w:rPr>
        <w:t>s</w:t>
      </w:r>
      <w:r w:rsidRPr="00605791">
        <w:rPr>
          <w:rFonts w:ascii="Arial" w:hAnsi="Arial" w:cs="Arial"/>
          <w:sz w:val="24"/>
          <w:szCs w:val="24"/>
        </w:rPr>
        <w:t xml:space="preserve">, </w:t>
      </w:r>
      <w:r w:rsidR="00C25D5E">
        <w:rPr>
          <w:rFonts w:ascii="Arial" w:hAnsi="Arial" w:cs="Arial"/>
          <w:sz w:val="24"/>
          <w:szCs w:val="24"/>
        </w:rPr>
        <w:t>theft</w:t>
      </w:r>
      <w:r w:rsidRPr="00605791">
        <w:rPr>
          <w:rFonts w:ascii="Arial" w:hAnsi="Arial" w:cs="Arial"/>
          <w:sz w:val="24"/>
          <w:szCs w:val="24"/>
        </w:rPr>
        <w:t xml:space="preserve">, </w:t>
      </w:r>
      <w:r w:rsidR="003F3781">
        <w:rPr>
          <w:rFonts w:ascii="Arial" w:hAnsi="Arial" w:cs="Arial"/>
          <w:sz w:val="24"/>
          <w:szCs w:val="24"/>
        </w:rPr>
        <w:t>destruct</w:t>
      </w:r>
      <w:r w:rsidR="00D54419">
        <w:rPr>
          <w:rFonts w:ascii="Arial" w:hAnsi="Arial" w:cs="Arial"/>
          <w:sz w:val="24"/>
          <w:szCs w:val="24"/>
        </w:rPr>
        <w:t>ion</w:t>
      </w:r>
      <w:r w:rsidRPr="00605791">
        <w:rPr>
          <w:rFonts w:ascii="Arial" w:hAnsi="Arial" w:cs="Arial"/>
          <w:sz w:val="24"/>
          <w:szCs w:val="24"/>
        </w:rPr>
        <w:t>, or compromise; or</w:t>
      </w:r>
    </w:p>
    <w:p w14:paraId="29EF16C1" w14:textId="77777777" w:rsidR="00605791" w:rsidRPr="00605791" w:rsidRDefault="00605791" w:rsidP="00605791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05791">
        <w:rPr>
          <w:rFonts w:ascii="Arial" w:hAnsi="Arial" w:cs="Arial"/>
          <w:sz w:val="24"/>
          <w:szCs w:val="24"/>
        </w:rPr>
        <w:t xml:space="preserve">In the case of information only, </w:t>
      </w:r>
      <w:r w:rsidR="003F3781">
        <w:rPr>
          <w:rFonts w:ascii="Arial" w:hAnsi="Arial" w:cs="Arial"/>
          <w:sz w:val="24"/>
          <w:szCs w:val="24"/>
        </w:rPr>
        <w:t>d</w:t>
      </w:r>
      <w:r w:rsidRPr="00605791">
        <w:rPr>
          <w:rFonts w:ascii="Arial" w:hAnsi="Arial" w:cs="Arial"/>
          <w:sz w:val="24"/>
          <w:szCs w:val="24"/>
        </w:rPr>
        <w:t>isclosed to unauthorised persons (e.g. outside the Council</w:t>
      </w:r>
      <w:r w:rsidR="007F371F">
        <w:rPr>
          <w:rFonts w:ascii="Arial" w:hAnsi="Arial" w:cs="Arial"/>
          <w:sz w:val="24"/>
          <w:szCs w:val="24"/>
        </w:rPr>
        <w:t xml:space="preserve"> by email</w:t>
      </w:r>
      <w:r w:rsidRPr="00605791">
        <w:rPr>
          <w:rFonts w:ascii="Arial" w:hAnsi="Arial" w:cs="Arial"/>
          <w:sz w:val="24"/>
          <w:szCs w:val="24"/>
        </w:rPr>
        <w:t>)</w:t>
      </w:r>
      <w:r w:rsidR="00D54419">
        <w:rPr>
          <w:rFonts w:ascii="Arial" w:hAnsi="Arial" w:cs="Arial"/>
          <w:sz w:val="24"/>
          <w:szCs w:val="24"/>
        </w:rPr>
        <w:t>.</w:t>
      </w:r>
    </w:p>
    <w:p w14:paraId="5448BDF5" w14:textId="77777777" w:rsidR="00E45024" w:rsidRPr="00E45024" w:rsidRDefault="00E45024" w:rsidP="00E4502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Why are we concerned about incidents of this nature?</w:t>
      </w:r>
      <w:r w:rsidRPr="00E45024">
        <w:rPr>
          <w:rFonts w:ascii="Arial" w:hAnsi="Arial" w:cs="Arial"/>
          <w:sz w:val="24"/>
          <w:szCs w:val="24"/>
        </w:rPr>
        <w:t xml:space="preserve"> </w:t>
      </w:r>
    </w:p>
    <w:p w14:paraId="05AC43AA" w14:textId="77777777" w:rsidR="00E45024" w:rsidRDefault="00E45024" w:rsidP="00E45024">
      <w:pPr>
        <w:rPr>
          <w:rFonts w:ascii="Arial" w:hAnsi="Arial" w:cs="Arial"/>
          <w:sz w:val="24"/>
          <w:szCs w:val="24"/>
        </w:rPr>
      </w:pPr>
      <w:r w:rsidRPr="00E45024">
        <w:rPr>
          <w:rFonts w:ascii="Arial" w:hAnsi="Arial" w:cs="Arial"/>
          <w:sz w:val="24"/>
          <w:szCs w:val="24"/>
        </w:rPr>
        <w:t>Because</w:t>
      </w:r>
      <w:r>
        <w:rPr>
          <w:rFonts w:ascii="Arial" w:hAnsi="Arial" w:cs="Arial"/>
          <w:sz w:val="24"/>
          <w:szCs w:val="24"/>
        </w:rPr>
        <w:t xml:space="preserve"> the Council is responsible for the management of substantial </w:t>
      </w:r>
      <w:r w:rsidR="002A4311">
        <w:rPr>
          <w:rFonts w:ascii="Arial" w:hAnsi="Arial" w:cs="Arial"/>
          <w:sz w:val="24"/>
          <w:szCs w:val="24"/>
        </w:rPr>
        <w:t xml:space="preserve">physical assets and </w:t>
      </w:r>
      <w:r>
        <w:rPr>
          <w:rFonts w:ascii="Arial" w:hAnsi="Arial" w:cs="Arial"/>
          <w:sz w:val="24"/>
          <w:szCs w:val="24"/>
        </w:rPr>
        <w:t>resources on behalf of</w:t>
      </w:r>
      <w:r w:rsidR="002A431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the public, including sensitive information, some of which is commercial, and also information about residents, council tax payers, elected members, and fellow employees. </w:t>
      </w:r>
    </w:p>
    <w:p w14:paraId="3CAC7433" w14:textId="77777777" w:rsidR="00E45024" w:rsidRDefault="00E45024" w:rsidP="00E4502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 addition, the Council has a statutory responsibility to look after personal data and report certain types of incident </w:t>
      </w:r>
      <w:r w:rsidR="002A4311">
        <w:rPr>
          <w:rFonts w:ascii="Arial" w:hAnsi="Arial" w:cs="Arial"/>
          <w:sz w:val="24"/>
          <w:szCs w:val="24"/>
        </w:rPr>
        <w:t xml:space="preserve">(including those </w:t>
      </w:r>
      <w:r w:rsidR="00AD6CBF">
        <w:rPr>
          <w:rFonts w:ascii="Arial" w:hAnsi="Arial" w:cs="Arial"/>
          <w:sz w:val="24"/>
          <w:szCs w:val="24"/>
        </w:rPr>
        <w:t>affecting</w:t>
      </w:r>
      <w:r w:rsidR="002A4311">
        <w:rPr>
          <w:rFonts w:ascii="Arial" w:hAnsi="Arial" w:cs="Arial"/>
          <w:sz w:val="24"/>
          <w:szCs w:val="24"/>
        </w:rPr>
        <w:t xml:space="preserve"> ICT systems) </w:t>
      </w:r>
      <w:r>
        <w:rPr>
          <w:rFonts w:ascii="Arial" w:hAnsi="Arial" w:cs="Arial"/>
          <w:sz w:val="24"/>
          <w:szCs w:val="24"/>
        </w:rPr>
        <w:t>to relevant statutory authorities.</w:t>
      </w:r>
    </w:p>
    <w:p w14:paraId="3EF29F25" w14:textId="77777777" w:rsidR="00FC6112" w:rsidRDefault="00FC6112" w:rsidP="00E4502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Special rules regarding personal-data </w:t>
      </w:r>
      <w:r w:rsidR="007B61D1">
        <w:rPr>
          <w:rFonts w:ascii="Arial" w:hAnsi="Arial" w:cs="Arial"/>
          <w:b/>
          <w:sz w:val="24"/>
          <w:szCs w:val="24"/>
        </w:rPr>
        <w:t xml:space="preserve">security </w:t>
      </w:r>
      <w:r>
        <w:rPr>
          <w:rFonts w:ascii="Arial" w:hAnsi="Arial" w:cs="Arial"/>
          <w:b/>
          <w:sz w:val="24"/>
          <w:szCs w:val="24"/>
        </w:rPr>
        <w:t>incidents</w:t>
      </w:r>
      <w:r w:rsidR="00E45024">
        <w:rPr>
          <w:rFonts w:ascii="Arial" w:hAnsi="Arial" w:cs="Arial"/>
          <w:sz w:val="24"/>
          <w:szCs w:val="24"/>
        </w:rPr>
        <w:t xml:space="preserve">   </w:t>
      </w:r>
    </w:p>
    <w:p w14:paraId="7CD02761" w14:textId="77777777" w:rsidR="00194E2F" w:rsidRDefault="00FC6112" w:rsidP="00E4502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Council has a legal responsibility </w:t>
      </w:r>
      <w:r w:rsidR="00194E2F">
        <w:rPr>
          <w:rFonts w:ascii="Arial" w:hAnsi="Arial" w:cs="Arial"/>
          <w:sz w:val="24"/>
          <w:szCs w:val="24"/>
        </w:rPr>
        <w:t xml:space="preserve">to deal with </w:t>
      </w:r>
      <w:r>
        <w:rPr>
          <w:rFonts w:ascii="Arial" w:hAnsi="Arial" w:cs="Arial"/>
          <w:sz w:val="24"/>
          <w:szCs w:val="24"/>
        </w:rPr>
        <w:t>incident</w:t>
      </w:r>
      <w:r w:rsidR="00194E2F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</w:t>
      </w:r>
      <w:r w:rsidR="00194E2F">
        <w:rPr>
          <w:rFonts w:ascii="Arial" w:hAnsi="Arial" w:cs="Arial"/>
          <w:sz w:val="24"/>
          <w:szCs w:val="24"/>
        </w:rPr>
        <w:t xml:space="preserve">involving </w:t>
      </w:r>
      <w:r>
        <w:rPr>
          <w:rFonts w:ascii="Arial" w:hAnsi="Arial" w:cs="Arial"/>
          <w:sz w:val="24"/>
          <w:szCs w:val="24"/>
        </w:rPr>
        <w:t xml:space="preserve">individuals’ </w:t>
      </w:r>
      <w:r w:rsidR="007B61D1">
        <w:rPr>
          <w:rFonts w:ascii="Arial" w:hAnsi="Arial" w:cs="Arial"/>
          <w:sz w:val="24"/>
          <w:szCs w:val="24"/>
        </w:rPr>
        <w:t xml:space="preserve">personal </w:t>
      </w:r>
      <w:r>
        <w:rPr>
          <w:rFonts w:ascii="Arial" w:hAnsi="Arial" w:cs="Arial"/>
          <w:sz w:val="24"/>
          <w:szCs w:val="24"/>
        </w:rPr>
        <w:t xml:space="preserve">data </w:t>
      </w:r>
      <w:r w:rsidR="00194E2F">
        <w:rPr>
          <w:rFonts w:ascii="Arial" w:hAnsi="Arial" w:cs="Arial"/>
          <w:sz w:val="24"/>
          <w:szCs w:val="24"/>
        </w:rPr>
        <w:t xml:space="preserve">which </w:t>
      </w:r>
      <w:r>
        <w:rPr>
          <w:rFonts w:ascii="Arial" w:hAnsi="Arial" w:cs="Arial"/>
          <w:sz w:val="24"/>
          <w:szCs w:val="24"/>
        </w:rPr>
        <w:t>may result in physical, material or non-material damage, or loss of</w:t>
      </w:r>
      <w:r w:rsidR="007B61D1">
        <w:rPr>
          <w:rFonts w:ascii="Arial" w:hAnsi="Arial" w:cs="Arial"/>
          <w:sz w:val="24"/>
          <w:szCs w:val="24"/>
        </w:rPr>
        <w:t xml:space="preserve"> control over their information. These include</w:t>
      </w:r>
      <w:r>
        <w:rPr>
          <w:rFonts w:ascii="Arial" w:hAnsi="Arial" w:cs="Arial"/>
          <w:sz w:val="24"/>
          <w:szCs w:val="24"/>
        </w:rPr>
        <w:t xml:space="preserve"> limitation of </w:t>
      </w:r>
      <w:r w:rsidR="007B61D1">
        <w:rPr>
          <w:rFonts w:ascii="Arial" w:hAnsi="Arial" w:cs="Arial"/>
          <w:sz w:val="24"/>
          <w:szCs w:val="24"/>
        </w:rPr>
        <w:t xml:space="preserve">individual </w:t>
      </w:r>
      <w:r>
        <w:rPr>
          <w:rFonts w:ascii="Arial" w:hAnsi="Arial" w:cs="Arial"/>
          <w:sz w:val="24"/>
          <w:szCs w:val="24"/>
        </w:rPr>
        <w:t>rights, discrimination, identity theft, fraud, financial loss, damage to their reputation, or loss of confidentiality</w:t>
      </w:r>
      <w:r w:rsidR="00194E2F">
        <w:rPr>
          <w:rFonts w:ascii="Arial" w:hAnsi="Arial" w:cs="Arial"/>
          <w:sz w:val="24"/>
          <w:szCs w:val="24"/>
        </w:rPr>
        <w:t xml:space="preserve">. Cases where there is likely to be a risk to individuals for these reasons have to be </w:t>
      </w:r>
      <w:r w:rsidR="003F1441">
        <w:rPr>
          <w:rFonts w:ascii="Arial" w:hAnsi="Arial" w:cs="Arial"/>
          <w:sz w:val="24"/>
          <w:szCs w:val="24"/>
        </w:rPr>
        <w:t>reported</w:t>
      </w:r>
      <w:r w:rsidR="00194E2F">
        <w:rPr>
          <w:rFonts w:ascii="Arial" w:hAnsi="Arial" w:cs="Arial"/>
          <w:sz w:val="24"/>
          <w:szCs w:val="24"/>
        </w:rPr>
        <w:t xml:space="preserve"> to the Information Commissioner’s Office</w:t>
      </w:r>
      <w:r w:rsidR="00A13637">
        <w:rPr>
          <w:rFonts w:ascii="Arial" w:hAnsi="Arial" w:cs="Arial"/>
          <w:sz w:val="24"/>
          <w:szCs w:val="24"/>
        </w:rPr>
        <w:t xml:space="preserve"> (ICO)</w:t>
      </w:r>
      <w:r w:rsidR="00194E2F">
        <w:rPr>
          <w:rFonts w:ascii="Arial" w:hAnsi="Arial" w:cs="Arial"/>
          <w:sz w:val="24"/>
          <w:szCs w:val="24"/>
        </w:rPr>
        <w:t xml:space="preserve">. </w:t>
      </w:r>
    </w:p>
    <w:p w14:paraId="5883A561" w14:textId="77777777" w:rsidR="003F1441" w:rsidRDefault="00194E2F" w:rsidP="00E4502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Additionally, where the incident is likely to result in a </w:t>
      </w:r>
      <w:r w:rsidR="003F1441">
        <w:rPr>
          <w:rFonts w:ascii="Arial" w:hAnsi="Arial" w:cs="Arial"/>
          <w:sz w:val="24"/>
          <w:szCs w:val="24"/>
        </w:rPr>
        <w:t xml:space="preserve">high </w:t>
      </w:r>
      <w:r>
        <w:rPr>
          <w:rFonts w:ascii="Arial" w:hAnsi="Arial" w:cs="Arial"/>
          <w:sz w:val="24"/>
          <w:szCs w:val="24"/>
        </w:rPr>
        <w:t xml:space="preserve">risk to the rights and freedoms of the individuals, the Council has to tell those persons so that they can take action </w:t>
      </w:r>
      <w:r w:rsidR="00C25D5E">
        <w:rPr>
          <w:rFonts w:ascii="Arial" w:hAnsi="Arial" w:cs="Arial"/>
          <w:sz w:val="24"/>
          <w:szCs w:val="24"/>
        </w:rPr>
        <w:t xml:space="preserve">so as </w:t>
      </w:r>
      <w:r>
        <w:rPr>
          <w:rFonts w:ascii="Arial" w:hAnsi="Arial" w:cs="Arial"/>
          <w:sz w:val="24"/>
          <w:szCs w:val="24"/>
        </w:rPr>
        <w:t>to protect themselves.</w:t>
      </w:r>
      <w:r w:rsidR="00A12944">
        <w:rPr>
          <w:rFonts w:ascii="Arial" w:hAnsi="Arial" w:cs="Arial"/>
          <w:sz w:val="24"/>
          <w:szCs w:val="24"/>
        </w:rPr>
        <w:t xml:space="preserve"> </w:t>
      </w:r>
    </w:p>
    <w:p w14:paraId="4D6C5EDE" w14:textId="7BDC84F8" w:rsidR="00A13637" w:rsidRDefault="003F1441" w:rsidP="00E4502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r w:rsidR="003A2339">
        <w:rPr>
          <w:rFonts w:ascii="Arial" w:hAnsi="Arial" w:cs="Arial"/>
          <w:sz w:val="24"/>
          <w:szCs w:val="24"/>
        </w:rPr>
        <w:t xml:space="preserve">Council is responsible for all </w:t>
      </w:r>
      <w:r>
        <w:rPr>
          <w:rFonts w:ascii="Arial" w:hAnsi="Arial" w:cs="Arial"/>
          <w:sz w:val="24"/>
          <w:szCs w:val="24"/>
        </w:rPr>
        <w:t>d</w:t>
      </w:r>
      <w:r w:rsidR="00A12944">
        <w:rPr>
          <w:rFonts w:ascii="Arial" w:hAnsi="Arial" w:cs="Arial"/>
          <w:sz w:val="24"/>
          <w:szCs w:val="24"/>
        </w:rPr>
        <w:t>ecision</w:t>
      </w:r>
      <w:r w:rsidR="003A2339">
        <w:rPr>
          <w:rFonts w:ascii="Arial" w:hAnsi="Arial" w:cs="Arial"/>
          <w:sz w:val="24"/>
          <w:szCs w:val="24"/>
        </w:rPr>
        <w:t>s</w:t>
      </w:r>
      <w:r w:rsidR="00A12944">
        <w:rPr>
          <w:rFonts w:ascii="Arial" w:hAnsi="Arial" w:cs="Arial"/>
          <w:sz w:val="24"/>
          <w:szCs w:val="24"/>
        </w:rPr>
        <w:t xml:space="preserve"> on whether to report cases to the ICO</w:t>
      </w:r>
      <w:r w:rsidR="003A2339">
        <w:rPr>
          <w:rFonts w:ascii="Arial" w:hAnsi="Arial" w:cs="Arial"/>
          <w:sz w:val="24"/>
          <w:szCs w:val="24"/>
        </w:rPr>
        <w:t>.</w:t>
      </w:r>
    </w:p>
    <w:p w14:paraId="51804250" w14:textId="24E54EF0" w:rsidR="00194E2F" w:rsidRDefault="003A2339" w:rsidP="00E4502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</w:t>
      </w:r>
      <w:r w:rsidR="00194E2F" w:rsidRPr="00194E2F">
        <w:rPr>
          <w:rFonts w:ascii="Arial" w:hAnsi="Arial" w:cs="Arial"/>
          <w:b/>
          <w:sz w:val="24"/>
          <w:szCs w:val="24"/>
        </w:rPr>
        <w:t>eport</w:t>
      </w:r>
      <w:r>
        <w:rPr>
          <w:rFonts w:ascii="Arial" w:hAnsi="Arial" w:cs="Arial"/>
          <w:b/>
          <w:sz w:val="24"/>
          <w:szCs w:val="24"/>
        </w:rPr>
        <w:t>ing</w:t>
      </w:r>
      <w:r w:rsidR="00194E2F" w:rsidRPr="00194E2F">
        <w:rPr>
          <w:rFonts w:ascii="Arial" w:hAnsi="Arial" w:cs="Arial"/>
          <w:b/>
          <w:sz w:val="24"/>
          <w:szCs w:val="24"/>
        </w:rPr>
        <w:t xml:space="preserve"> an incident  </w:t>
      </w:r>
      <w:r w:rsidR="00FC6112" w:rsidRPr="00194E2F">
        <w:rPr>
          <w:rFonts w:ascii="Arial" w:hAnsi="Arial" w:cs="Arial"/>
          <w:b/>
          <w:sz w:val="24"/>
          <w:szCs w:val="24"/>
        </w:rPr>
        <w:t xml:space="preserve"> </w:t>
      </w:r>
    </w:p>
    <w:p w14:paraId="407CE4D5" w14:textId="195E3B34" w:rsidR="00A12944" w:rsidRDefault="003A2339" w:rsidP="00E4502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Clerk to the Council will c</w:t>
      </w:r>
      <w:r w:rsidR="00194E2F" w:rsidRPr="00194E2F">
        <w:rPr>
          <w:rFonts w:ascii="Arial" w:hAnsi="Arial" w:cs="Arial"/>
          <w:sz w:val="24"/>
          <w:szCs w:val="24"/>
        </w:rPr>
        <w:t xml:space="preserve">omplete </w:t>
      </w:r>
      <w:r w:rsidR="00194E2F">
        <w:rPr>
          <w:rFonts w:ascii="Arial" w:hAnsi="Arial" w:cs="Arial"/>
          <w:sz w:val="24"/>
          <w:szCs w:val="24"/>
        </w:rPr>
        <w:t xml:space="preserve">the Security Incident Report Form </w:t>
      </w:r>
      <w:r w:rsidR="00A13637">
        <w:rPr>
          <w:rFonts w:ascii="Arial" w:hAnsi="Arial" w:cs="Arial"/>
          <w:sz w:val="24"/>
          <w:szCs w:val="24"/>
        </w:rPr>
        <w:t>(attached)</w:t>
      </w:r>
      <w:r w:rsidR="00194E2F">
        <w:rPr>
          <w:rFonts w:ascii="Arial" w:hAnsi="Arial" w:cs="Arial"/>
          <w:sz w:val="24"/>
          <w:szCs w:val="24"/>
        </w:rPr>
        <w:t>.</w:t>
      </w:r>
      <w:r w:rsidR="00A12944">
        <w:rPr>
          <w:rFonts w:ascii="Arial" w:hAnsi="Arial" w:cs="Arial"/>
          <w:sz w:val="24"/>
          <w:szCs w:val="24"/>
        </w:rPr>
        <w:t xml:space="preserve"> </w:t>
      </w:r>
      <w:r w:rsidR="003F1441">
        <w:rPr>
          <w:rFonts w:ascii="Arial" w:hAnsi="Arial" w:cs="Arial"/>
          <w:sz w:val="24"/>
          <w:szCs w:val="24"/>
        </w:rPr>
        <w:t xml:space="preserve">This is used to alert </w:t>
      </w:r>
      <w:r>
        <w:rPr>
          <w:rFonts w:ascii="Arial" w:hAnsi="Arial" w:cs="Arial"/>
          <w:sz w:val="24"/>
          <w:szCs w:val="24"/>
        </w:rPr>
        <w:t>all concerned</w:t>
      </w:r>
      <w:r w:rsidR="003F1441">
        <w:rPr>
          <w:rFonts w:ascii="Arial" w:hAnsi="Arial" w:cs="Arial"/>
          <w:sz w:val="24"/>
          <w:szCs w:val="24"/>
        </w:rPr>
        <w:t xml:space="preserve"> of the incident and to commence remedial action. </w:t>
      </w:r>
    </w:p>
    <w:p w14:paraId="12639D31" w14:textId="77777777" w:rsidR="00194E2F" w:rsidRDefault="00194E2F" w:rsidP="00E4502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When to report an incident</w:t>
      </w:r>
      <w:r w:rsidR="00FC6112" w:rsidRPr="00194E2F">
        <w:rPr>
          <w:rFonts w:ascii="Arial" w:hAnsi="Arial" w:cs="Arial"/>
          <w:sz w:val="24"/>
          <w:szCs w:val="24"/>
        </w:rPr>
        <w:t xml:space="preserve"> </w:t>
      </w:r>
    </w:p>
    <w:p w14:paraId="1292242A" w14:textId="042A4037" w:rsidR="00605791" w:rsidRPr="00605791" w:rsidRDefault="00194E2F">
      <w:pPr>
        <w:rPr>
          <w:rFonts w:ascii="Arial" w:hAnsi="Arial" w:cs="Arial"/>
          <w:b/>
          <w:sz w:val="24"/>
          <w:szCs w:val="24"/>
        </w:rPr>
      </w:pPr>
      <w:r w:rsidRPr="00194E2F">
        <w:rPr>
          <w:rFonts w:ascii="Arial" w:hAnsi="Arial" w:cs="Arial"/>
          <w:sz w:val="24"/>
          <w:szCs w:val="24"/>
          <w:u w:val="single"/>
        </w:rPr>
        <w:t>Immediately it is discovered</w:t>
      </w:r>
      <w:r>
        <w:rPr>
          <w:rFonts w:ascii="Arial" w:hAnsi="Arial" w:cs="Arial"/>
          <w:sz w:val="24"/>
          <w:szCs w:val="24"/>
        </w:rPr>
        <w:t xml:space="preserve">, or </w:t>
      </w:r>
      <w:r w:rsidR="00D54419">
        <w:rPr>
          <w:rFonts w:ascii="Arial" w:hAnsi="Arial" w:cs="Arial"/>
          <w:sz w:val="24"/>
          <w:szCs w:val="24"/>
        </w:rPr>
        <w:t xml:space="preserve">immediately </w:t>
      </w:r>
      <w:r w:rsidR="003A2339">
        <w:rPr>
          <w:rFonts w:ascii="Arial" w:hAnsi="Arial" w:cs="Arial"/>
          <w:sz w:val="24"/>
          <w:szCs w:val="24"/>
        </w:rPr>
        <w:t>we</w:t>
      </w:r>
      <w:r>
        <w:rPr>
          <w:rFonts w:ascii="Arial" w:hAnsi="Arial" w:cs="Arial"/>
          <w:sz w:val="24"/>
          <w:szCs w:val="24"/>
        </w:rPr>
        <w:t xml:space="preserve"> are informed of an incident by one of our data processors/contractors/service providers</w:t>
      </w:r>
      <w:r w:rsidR="003F1441">
        <w:rPr>
          <w:rFonts w:ascii="Arial" w:hAnsi="Arial" w:cs="Arial"/>
          <w:sz w:val="24"/>
          <w:szCs w:val="24"/>
        </w:rPr>
        <w:t>, or other third party</w:t>
      </w:r>
      <w:r>
        <w:rPr>
          <w:rFonts w:ascii="Arial" w:hAnsi="Arial" w:cs="Arial"/>
          <w:sz w:val="24"/>
          <w:szCs w:val="24"/>
        </w:rPr>
        <w:t>.</w:t>
      </w:r>
    </w:p>
    <w:sectPr w:rsidR="00605791" w:rsidRPr="00605791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0C60A8" w14:textId="77777777" w:rsidR="00E075E7" w:rsidRDefault="00E075E7" w:rsidP="00E075E7">
      <w:pPr>
        <w:spacing w:after="0" w:line="240" w:lineRule="auto"/>
      </w:pPr>
      <w:r>
        <w:separator/>
      </w:r>
    </w:p>
  </w:endnote>
  <w:endnote w:type="continuationSeparator" w:id="0">
    <w:p w14:paraId="6381C125" w14:textId="77777777" w:rsidR="00E075E7" w:rsidRDefault="00E075E7" w:rsidP="00E075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7B6C91" w14:textId="77777777" w:rsidR="00E075E7" w:rsidRDefault="00E075E7" w:rsidP="00E075E7">
      <w:pPr>
        <w:spacing w:after="0" w:line="240" w:lineRule="auto"/>
      </w:pPr>
      <w:r>
        <w:separator/>
      </w:r>
    </w:p>
  </w:footnote>
  <w:footnote w:type="continuationSeparator" w:id="0">
    <w:p w14:paraId="57896B27" w14:textId="77777777" w:rsidR="00E075E7" w:rsidRDefault="00E075E7" w:rsidP="00E075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617D13" w14:textId="5052A471" w:rsidR="00E075E7" w:rsidRDefault="00E075E7" w:rsidP="00E075E7">
    <w:pPr>
      <w:pStyle w:val="Header"/>
      <w:jc w:val="center"/>
    </w:pPr>
    <w:r>
      <w:t>DRAUGHTON PARISH COUNCIL</w:t>
    </w:r>
  </w:p>
  <w:p w14:paraId="68F669EB" w14:textId="77777777" w:rsidR="00E075E7" w:rsidRDefault="00E075E7" w:rsidP="00E075E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B942DB"/>
    <w:multiLevelType w:val="hybridMultilevel"/>
    <w:tmpl w:val="05A83E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791"/>
    <w:rsid w:val="00194E2F"/>
    <w:rsid w:val="002A4311"/>
    <w:rsid w:val="003A2339"/>
    <w:rsid w:val="003F1441"/>
    <w:rsid w:val="003F3781"/>
    <w:rsid w:val="00426044"/>
    <w:rsid w:val="004860CD"/>
    <w:rsid w:val="00605791"/>
    <w:rsid w:val="00653066"/>
    <w:rsid w:val="007B61D1"/>
    <w:rsid w:val="007F371F"/>
    <w:rsid w:val="0099215A"/>
    <w:rsid w:val="00A12944"/>
    <w:rsid w:val="00A13637"/>
    <w:rsid w:val="00AD6CBF"/>
    <w:rsid w:val="00BF51C7"/>
    <w:rsid w:val="00C25D5E"/>
    <w:rsid w:val="00D06ECB"/>
    <w:rsid w:val="00D54419"/>
    <w:rsid w:val="00E075E7"/>
    <w:rsid w:val="00E45024"/>
    <w:rsid w:val="00EA293C"/>
    <w:rsid w:val="00FC4163"/>
    <w:rsid w:val="00FC6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C79471"/>
  <w15:docId w15:val="{F6E1CA8A-4D7F-403A-966E-A2F488ADE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579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075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75E7"/>
  </w:style>
  <w:style w:type="paragraph" w:styleId="Footer">
    <w:name w:val="footer"/>
    <w:basedOn w:val="Normal"/>
    <w:link w:val="FooterChar"/>
    <w:uiPriority w:val="99"/>
    <w:unhideWhenUsed/>
    <w:rsid w:val="00E075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75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CDC</Company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Roper-Newman</dc:creator>
  <cp:lastModifiedBy>parishclerk Draughton</cp:lastModifiedBy>
  <cp:revision>4</cp:revision>
  <dcterms:created xsi:type="dcterms:W3CDTF">2018-05-25T13:00:00Z</dcterms:created>
  <dcterms:modified xsi:type="dcterms:W3CDTF">2018-05-25T13:03:00Z</dcterms:modified>
</cp:coreProperties>
</file>